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CN202011629811.X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2020年12月30日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耦合抵消路径枝节及基于其的高隔离毫米波相控阵列天线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2021年11月23日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25155878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5538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5538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1129756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7562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5538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72.86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99.87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5538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5538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耦合抵消路径枝节及基于其的高隔离毫米波相控阵列天线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CN112838361B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2021年11月23日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CN202011629811.X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2020年12月30日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车文荃,杨琬琛,谷礼政,薛泉,廖绍伟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H01Q21/00 天线阵或系统 （改变天线或天线系统辐射波的指向或方向图形的装置入H01Q3/00 ）[2006.01]</w:t>
              <w:br/>
              <w:t>H01Q1/38 ..在绝缘支架上由导电层构成的 [2006.01]</w:t>
              <w:br/>
              <w:t>H01Q1/48 .接地装置；接地屏蔽；接地地网 [2006.01]</w:t>
              <w:br/>
              <w:t>H01Q1/52 .减少天线之间耦合的装置； 减少天线与其他结构之间耦合的装置 （吸收装置入 H01Q17/00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耦合抵消路径枝节及基于其的高隔离毫米波相控阵列天线。所述高隔离毫米波相控阵列天线，包括多个辐射叠层微带天线单元、屏蔽金属墙、若干个耦合抵消路径枝节、金属地板、馈电网络层、第一端口和第二端口；激励第一端口，通过工字缝隙将馈电网络层的能量耦合到对应的辐射叠层微带天线单元，并且通过固有耦合路径部分将能量传输到与第一端口相邻的第二端口；通过引入耦合抵消路径枝节，与固有耦合路径相互抵消，实现第一端口和第二端口之间的高隔离效果。本发明由于采用简单的去耦枝节，可以实现宽带的高隔离效果，并且改善了工作频带内的有源驻波比和阵列天线的扫描能力，还具有紧凑的结构和简单的设计优势。</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37983"/>
                  <wp:effectExtent l="0" t="0" r="0" b="0"/>
                  <wp:docPr id="18892806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80605" name=""/>
                          <pic:cNvPicPr/>
                        </pic:nvPicPr>
                        <pic:blipFill>
                          <a:blip xmlns:r="http://schemas.openxmlformats.org/officeDocument/2006/relationships" r:embed="rId13"/>
                          <a:stretch>
                            <a:fillRect/>
                          </a:stretch>
                        </pic:blipFill>
                        <pic:spPr>
                          <a:xfrm>
                            <a:off x="0" y="0"/>
                            <a:ext cx="2222500" cy="163798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5538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20210525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20210611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1/38 申请日:20201230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15538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5538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5538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5538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5538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5538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5538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CN,US</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CN,US</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5989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CN,US</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5538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5538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5538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5538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5538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5538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22.51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CN112838361B价值评估报告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CN112838361B价值评估报告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CN112838361B价值评估报告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